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44" w:rsidRDefault="00717144" w:rsidP="007171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717144" w:rsidRDefault="00717144" w:rsidP="007171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717144">
        <w:rPr>
          <w:b/>
          <w:sz w:val="32"/>
          <w:szCs w:val="32"/>
        </w:rPr>
        <w:t xml:space="preserve"> Проблемное обучение на уроках химии в  средней школе</w:t>
      </w:r>
    </w:p>
    <w:p w:rsidR="00717144" w:rsidRPr="00717144" w:rsidRDefault="00717144" w:rsidP="007171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717144">
        <w:rPr>
          <w:b/>
          <w:i/>
          <w:iCs/>
          <w:sz w:val="32"/>
          <w:szCs w:val="32"/>
          <w:lang w:val="be-BY"/>
        </w:rPr>
        <w:t xml:space="preserve"> (из опыта работы).</w:t>
      </w:r>
      <w:r w:rsidRPr="00717144">
        <w:rPr>
          <w:i/>
          <w:iCs/>
          <w:sz w:val="40"/>
          <w:szCs w:val="40"/>
          <w:lang w:val="be-BY"/>
        </w:rPr>
        <w:t xml:space="preserve">                                                                                                   </w:t>
      </w:r>
    </w:p>
    <w:p w:rsidR="00717144" w:rsidRPr="00717144" w:rsidRDefault="00717144" w:rsidP="00717144">
      <w:pPr>
        <w:rPr>
          <w:lang w:val="be-BY"/>
        </w:rPr>
      </w:pPr>
      <w:r w:rsidRPr="00717144">
        <w:rPr>
          <w:i/>
          <w:iCs/>
          <w:lang w:val="be-BY"/>
        </w:rPr>
        <w:t xml:space="preserve">                                         </w:t>
      </w:r>
      <w:r>
        <w:rPr>
          <w:i/>
          <w:iCs/>
          <w:lang w:val="be-BY"/>
        </w:rPr>
        <w:t xml:space="preserve">                                             </w:t>
      </w:r>
      <w:r w:rsidRPr="00717144">
        <w:rPr>
          <w:i/>
          <w:iCs/>
          <w:lang w:val="be-BY"/>
        </w:rPr>
        <w:t xml:space="preserve">   Плохой учитель преподносит истину.</w:t>
      </w:r>
      <w:r w:rsidRPr="00717144">
        <w:rPr>
          <w:lang w:val="be-BY"/>
        </w:rPr>
        <w:t xml:space="preserve"> </w:t>
      </w:r>
      <w:r w:rsidRPr="00717144">
        <w:rPr>
          <w:lang w:val="be-BY"/>
        </w:rPr>
        <w:br/>
      </w:r>
      <w:r w:rsidRPr="00717144">
        <w:rPr>
          <w:i/>
          <w:iCs/>
          <w:lang w:val="be-BY"/>
        </w:rPr>
        <w:t xml:space="preserve">                                        </w:t>
      </w:r>
      <w:r>
        <w:rPr>
          <w:i/>
          <w:iCs/>
          <w:lang w:val="be-BY"/>
        </w:rPr>
        <w:t xml:space="preserve">                                            </w:t>
      </w:r>
      <w:r w:rsidRPr="00717144">
        <w:rPr>
          <w:i/>
          <w:iCs/>
          <w:lang w:val="be-BY"/>
        </w:rPr>
        <w:t xml:space="preserve">   Хороший - учит ее находить.</w:t>
      </w:r>
      <w:r w:rsidRPr="00717144">
        <w:rPr>
          <w:lang w:val="be-BY"/>
        </w:rPr>
        <w:t xml:space="preserve"> </w:t>
      </w:r>
      <w:r w:rsidRPr="00717144">
        <w:rPr>
          <w:lang w:val="be-BY"/>
        </w:rPr>
        <w:br/>
        <w:t xml:space="preserve">                                                                </w:t>
      </w:r>
      <w:r>
        <w:rPr>
          <w:lang w:val="be-BY"/>
        </w:rPr>
        <w:t xml:space="preserve">                                                             </w:t>
      </w:r>
      <w:r w:rsidRPr="00717144">
        <w:rPr>
          <w:lang w:val="be-BY"/>
        </w:rPr>
        <w:t>Иоганн Фридрих Герберт</w:t>
      </w:r>
      <w:r w:rsidRPr="00717144">
        <w:t xml:space="preserve">                    </w:t>
      </w:r>
    </w:p>
    <w:p w:rsidR="00717144" w:rsidRPr="00717144" w:rsidRDefault="00717144" w:rsidP="00717144">
      <w:r w:rsidRPr="00717144">
        <w:t xml:space="preserve">                       Современная жизнь постоянно ставит перед человеком различные по сложности задачи и  проблемы. Поэтому, какие бы новшества ни приходили в школу, как бы ни менялись программы и учебники, формирование культуры проблемной деятельности учащихся не теряет своего значения.</w:t>
      </w:r>
    </w:p>
    <w:p w:rsidR="00717144" w:rsidRPr="00717144" w:rsidRDefault="00717144" w:rsidP="00717144">
      <w:r w:rsidRPr="00717144">
        <w:t xml:space="preserve">                               Есть три силы, заставляющие детей учиться: послушание, увлечение и цель. Послушание подталкивает, цель манит, а увлечение движет. Если дети равнодушны к предмету, учеба становится тяжелой повинностью. Поэтому не случайно каждый учитель в процессе своей деятельности стремится решить вопросы: как учить с увлечением, как сделать радостным и творческим процесс познания? </w:t>
      </w:r>
    </w:p>
    <w:p w:rsidR="00717144" w:rsidRPr="00717144" w:rsidRDefault="00717144" w:rsidP="00717144">
      <w:r w:rsidRPr="00717144">
        <w:t xml:space="preserve">                               Один из способов решения этого вопроса - организация на уроке проблемно - поисковой деятельности учащихся. Эта деятельность по сравнению с другими имеет ряд преимуществ: усиливает познавательный интерес учащихся; способствует получению более глубоких знаний и показывает их прикладную направленность; развивает умение творчески мыслить.   </w:t>
      </w:r>
    </w:p>
    <w:p w:rsidR="00717144" w:rsidRPr="00717144" w:rsidRDefault="00717144" w:rsidP="00717144">
      <w:pPr>
        <w:rPr>
          <w:b/>
          <w:bCs/>
        </w:rPr>
      </w:pPr>
      <w:r w:rsidRPr="00717144">
        <w:rPr>
          <w:b/>
          <w:bCs/>
        </w:rPr>
        <w:t>Основные способы создания проблемных ситуаций на уроках химии</w:t>
      </w:r>
    </w:p>
    <w:p w:rsidR="00717144" w:rsidRPr="00717144" w:rsidRDefault="00717144" w:rsidP="00717144">
      <w:r w:rsidRPr="00717144">
        <w:t xml:space="preserve">       1. Учитель сообщает новую информацию, которая не вписываются в рамки изученных школьниками теорий, усвоенных законов и понятий. Почему растворы  солей имеют разную среду?</w:t>
      </w:r>
    </w:p>
    <w:p w:rsidR="00717144" w:rsidRPr="00717144" w:rsidRDefault="00717144" w:rsidP="00717144">
      <w:r w:rsidRPr="00717144">
        <w:t xml:space="preserve">2.  Учитель показывает двойственность свойств некоторых соединений (амфотерность) или возможность Учитель создает условия, в которых  ученики на основании известных им закономерностей  моделируют процессы, осуществить которые экспериментально невозможно. </w:t>
      </w:r>
    </w:p>
    <w:p w:rsidR="00717144" w:rsidRPr="00717144" w:rsidRDefault="00717144" w:rsidP="00717144">
      <w:r w:rsidRPr="00717144">
        <w:rPr>
          <w:i/>
          <w:iCs/>
        </w:rPr>
        <w:t>Пример</w:t>
      </w:r>
      <w:r w:rsidRPr="00717144">
        <w:rPr>
          <w:iCs/>
        </w:rPr>
        <w:t>. На основе ряда активности металлов учащиеся могут сделать ошибочный прогноз о характере реакции щелочного металла калия  с раствором сульфата железа (калий должен реагировать в первую очередь с водой)</w:t>
      </w:r>
    </w:p>
    <w:p w:rsidR="00717144" w:rsidRPr="00717144" w:rsidRDefault="00717144" w:rsidP="00717144">
      <w:pPr>
        <w:numPr>
          <w:ilvl w:val="0"/>
          <w:numId w:val="1"/>
        </w:numPr>
      </w:pPr>
      <w:proofErr w:type="gramStart"/>
      <w:r w:rsidRPr="00717144">
        <w:t>Учитель вместе с учащимися обсуждают</w:t>
      </w:r>
      <w:proofErr w:type="gramEnd"/>
      <w:r w:rsidRPr="00717144">
        <w:t xml:space="preserve"> такие жизненные явления, которые они не могут объяснить на основе имеющихся у них знаний. </w:t>
      </w:r>
    </w:p>
    <w:p w:rsidR="00717144" w:rsidRDefault="00717144" w:rsidP="00717144">
      <w:pPr>
        <w:rPr>
          <w:iCs/>
        </w:rPr>
      </w:pPr>
      <w:r w:rsidRPr="00717144">
        <w:rPr>
          <w:i/>
          <w:iCs/>
        </w:rPr>
        <w:t>Пример</w:t>
      </w:r>
      <w:r w:rsidRPr="00717144">
        <w:rPr>
          <w:iCs/>
        </w:rPr>
        <w:t xml:space="preserve">. Школьники знают, что при обработке раны 3%-м раствором пероксида водорода наблюдается вспенивание, причем они не могут объяснить причины этого явления. Это незнание служит источником для возникновения проблемной ситуации. </w:t>
      </w:r>
    </w:p>
    <w:p w:rsidR="00717144" w:rsidRPr="00717144" w:rsidRDefault="00717144" w:rsidP="00717144"/>
    <w:p w:rsidR="00717144" w:rsidRPr="00717144" w:rsidRDefault="00717144" w:rsidP="00717144">
      <w:pPr>
        <w:numPr>
          <w:ilvl w:val="0"/>
          <w:numId w:val="1"/>
        </w:numPr>
      </w:pPr>
      <w:r w:rsidRPr="00717144">
        <w:t xml:space="preserve"> Вместе с учащимися учитель выявляют противоположные свойства у веществ или процессов, принадлежащих к одной группе или типу. </w:t>
      </w:r>
    </w:p>
    <w:p w:rsidR="00717144" w:rsidRPr="00717144" w:rsidRDefault="00717144" w:rsidP="00717144">
      <w:pPr>
        <w:rPr>
          <w:iCs/>
        </w:rPr>
      </w:pPr>
      <w:r w:rsidRPr="00717144">
        <w:rPr>
          <w:i/>
          <w:iCs/>
        </w:rPr>
        <w:t>Пример</w:t>
      </w:r>
      <w:r w:rsidRPr="00717144">
        <w:rPr>
          <w:iCs/>
        </w:rPr>
        <w:t xml:space="preserve">. Изучение свойств оксида фосфора и оксида кальция, взаимодействие их с водой, исследование продуктов реакции формируют проблемную ситуацию, связанную с  классификацией оксидов. </w:t>
      </w:r>
    </w:p>
    <w:p w:rsidR="00717144" w:rsidRPr="00717144" w:rsidRDefault="00717144" w:rsidP="00717144">
      <w:pPr>
        <w:numPr>
          <w:ilvl w:val="0"/>
          <w:numId w:val="1"/>
        </w:numPr>
      </w:pPr>
      <w:r w:rsidRPr="00717144">
        <w:lastRenderedPageBreak/>
        <w:t xml:space="preserve"> Учитель предлагает учащимися решить экспериментальную задачу. При этом известен набор реактивов и конечный результат, но не известны способы решения.</w:t>
      </w:r>
    </w:p>
    <w:p w:rsidR="00717144" w:rsidRPr="00717144" w:rsidRDefault="00717144" w:rsidP="00717144">
      <w:pPr>
        <w:rPr>
          <w:iCs/>
        </w:rPr>
      </w:pPr>
      <w:r w:rsidRPr="00717144">
        <w:rPr>
          <w:i/>
          <w:iCs/>
        </w:rPr>
        <w:t>Пример</w:t>
      </w:r>
      <w:r w:rsidRPr="00717144">
        <w:rPr>
          <w:iCs/>
        </w:rPr>
        <w:t>. Имеются реактивы: цинк, вода, соляная кислота, гидроксид натрия, хлорид натрия и др. Учащиеся должны получить гидроксид цинка.</w:t>
      </w:r>
    </w:p>
    <w:p w:rsidR="00717144" w:rsidRPr="00717144" w:rsidRDefault="00717144" w:rsidP="00717144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717144">
        <w:rPr>
          <w:b/>
          <w:bCs/>
        </w:rPr>
        <w:t>Классификация проблемных ситуаций по особенностям создания</w:t>
      </w:r>
    </w:p>
    <w:p w:rsidR="00717144" w:rsidRPr="00717144" w:rsidRDefault="00717144" w:rsidP="00717144">
      <w:r>
        <w:rPr>
          <w:i/>
        </w:rPr>
        <w:t xml:space="preserve">                       </w:t>
      </w:r>
      <w:r w:rsidRPr="00717144">
        <w:rPr>
          <w:i/>
        </w:rPr>
        <w:t>Ситуации неожиданности</w:t>
      </w:r>
      <w:r w:rsidRPr="00717144">
        <w:t xml:space="preserve"> создаются при ознакомлении учащихся с информацией, вызывающей удивление, поражающей своей контрастностью и необычностью.</w:t>
      </w:r>
      <w:r w:rsidRPr="00717144">
        <w:rPr>
          <w:iCs/>
        </w:rPr>
        <w:t xml:space="preserve"> При изучении темы «Состав воздуха» учащимся можно сообщить следующий факт: в Италии существует получившая широкую известность пещера, которую назвали «Собачья пещера». Стоя человек может находиться в ней длительное время, а забежавшая туда собака задыхается и гибнет. (Виноват в этом углекислый газ, который </w:t>
      </w:r>
      <w:proofErr w:type="gramStart"/>
      <w:r w:rsidRPr="00717144">
        <w:rPr>
          <w:iCs/>
        </w:rPr>
        <w:t>выделяется с вулканической почвы накапливается</w:t>
      </w:r>
      <w:proofErr w:type="gramEnd"/>
      <w:r w:rsidRPr="00717144">
        <w:rPr>
          <w:iCs/>
        </w:rPr>
        <w:t xml:space="preserve"> в пещере пластом толщиной 80-100 см.)</w:t>
      </w:r>
    </w:p>
    <w:p w:rsidR="00717144" w:rsidRPr="00717144" w:rsidRDefault="00717144" w:rsidP="00717144">
      <w:pPr>
        <w:rPr>
          <w:iCs/>
        </w:rPr>
      </w:pPr>
      <w:r>
        <w:t xml:space="preserve">                     </w:t>
      </w:r>
      <w:r w:rsidRPr="00717144">
        <w:t xml:space="preserve"> </w:t>
      </w:r>
      <w:r w:rsidRPr="00717144">
        <w:rPr>
          <w:i/>
        </w:rPr>
        <w:t>Ситуация опровержения</w:t>
      </w:r>
      <w:r w:rsidRPr="00717144">
        <w:t xml:space="preserve"> возникает, когда учащимся необходимо доказать  несостоятельность какого-либо </w:t>
      </w:r>
      <w:proofErr w:type="gramStart"/>
      <w:r w:rsidRPr="00717144">
        <w:t>предположении</w:t>
      </w:r>
      <w:proofErr w:type="gramEnd"/>
      <w:r w:rsidRPr="00717144">
        <w:t>.</w:t>
      </w:r>
      <w:r w:rsidRPr="00717144">
        <w:rPr>
          <w:iCs/>
        </w:rPr>
        <w:t xml:space="preserve"> Рассматривая свойства гидроксидов алюминия и цинка, учащиеся показывают, что гидроксиды реагируют с кислотами и разлагаются при нагревании. Таким </w:t>
      </w:r>
      <w:proofErr w:type="gramStart"/>
      <w:r w:rsidRPr="00717144">
        <w:rPr>
          <w:iCs/>
        </w:rPr>
        <w:t>образом</w:t>
      </w:r>
      <w:proofErr w:type="gramEnd"/>
      <w:r w:rsidRPr="00717144">
        <w:rPr>
          <w:iCs/>
        </w:rPr>
        <w:t xml:space="preserve"> учащиеся обобщают свойства оснований и подтверждают выводы опытами. Затем они предлагают способ получения </w:t>
      </w:r>
      <w:proofErr w:type="gramStart"/>
      <w:r w:rsidRPr="00717144">
        <w:rPr>
          <w:iCs/>
        </w:rPr>
        <w:t>нерастворимых</w:t>
      </w:r>
      <w:proofErr w:type="gramEnd"/>
      <w:r w:rsidRPr="00717144">
        <w:rPr>
          <w:iCs/>
        </w:rPr>
        <w:t xml:space="preserve"> гидроксидов алюминия и цинка реакцией обмена между солью и щелочью. Учитель демонстрирует взаимодействие соли цинка и щелочи. Ученики наблюдают выпадение осадка гидроксида и его последующее растворение в избытке щелочи. Теперь школьники должны опровергнуть свое утверждение о невозможности реакции между двумя основаниями. В процессе проблемной беседы учитель подводит учащихся к пониманию того, что и в данной реакции гидроксид цинка проявляет кислотные свойства. Учащиеся делают вывод: амфотерность – это проявление двойственности свойств веществ.</w:t>
      </w:r>
    </w:p>
    <w:p w:rsidR="00717144" w:rsidRPr="00717144" w:rsidRDefault="00717144" w:rsidP="00717144">
      <w:r>
        <w:rPr>
          <w:i/>
        </w:rPr>
        <w:t xml:space="preserve">                            </w:t>
      </w:r>
      <w:r w:rsidRPr="00717144">
        <w:rPr>
          <w:i/>
        </w:rPr>
        <w:t>Ситуация предположения</w:t>
      </w:r>
      <w:r w:rsidRPr="00717144">
        <w:t xml:space="preserve"> рождается, когда в процессе сопоставления какого-либо закона с ранее усвоенной информацией выявляется недостаточность этой информации. Например, анализируя структуру бензола, учащиеся проводят аналогию с </w:t>
      </w:r>
      <w:proofErr w:type="spellStart"/>
      <w:r w:rsidRPr="00717144">
        <w:t>алкенами</w:t>
      </w:r>
      <w:proofErr w:type="spellEnd"/>
      <w:r w:rsidRPr="00717144">
        <w:t>, предполагают, что он может участвовать в реакциях присоединения. Или, при изучении  строения глюкозы, ученики предполагают, какие функциональные группы она может иметь и с помощью каких качественных реакций  её  можно определить.</w:t>
      </w:r>
    </w:p>
    <w:p w:rsidR="00717144" w:rsidRPr="00717144" w:rsidRDefault="00717144" w:rsidP="00717144">
      <w:r w:rsidRPr="00717144">
        <w:t xml:space="preserve">   Искусно поставленные вопросы задают стратегию творческого мышления.</w:t>
      </w:r>
      <w:r w:rsidRPr="00717144">
        <w:rPr>
          <w:lang w:val="be-BY"/>
        </w:rPr>
        <w:t xml:space="preserve">   Например, </w:t>
      </w:r>
      <w:r>
        <w:rPr>
          <w:lang w:val="be-BY"/>
        </w:rPr>
        <w:t xml:space="preserve">            </w:t>
      </w:r>
      <w:r w:rsidRPr="00717144">
        <w:rPr>
          <w:lang w:val="be-BY"/>
        </w:rPr>
        <w:t>п</w:t>
      </w:r>
      <w:proofErr w:type="spellStart"/>
      <w:r w:rsidRPr="00717144">
        <w:t>ри</w:t>
      </w:r>
      <w:proofErr w:type="spellEnd"/>
      <w:r w:rsidRPr="00717144">
        <w:t xml:space="preserve"> изучении</w:t>
      </w:r>
      <w:r w:rsidRPr="00717144">
        <w:rPr>
          <w:lang w:val="be-BY"/>
        </w:rPr>
        <w:t xml:space="preserve"> тем</w:t>
      </w:r>
      <w:r w:rsidRPr="00717144">
        <w:t>ы</w:t>
      </w:r>
      <w:r w:rsidRPr="00717144">
        <w:rPr>
          <w:lang w:val="be-BY"/>
        </w:rPr>
        <w:t xml:space="preserve"> «Степень окисления» учитель задает вопрос: «Водород отдаёт электроны натрию или наоборот? Почему?  Во что тогда превратился водород? Мнения обычно разделяются: одни учащиеся </w:t>
      </w:r>
      <w:r w:rsidRPr="00717144">
        <w:t>считают</w:t>
      </w:r>
      <w:r w:rsidRPr="00717144">
        <w:rPr>
          <w:lang w:val="be-BY"/>
        </w:rPr>
        <w:t>, что атом водорода, присоединяя электрон, превратился в атом гелия, т.к. у него два электрона; другие не согласились с этим, возразив, что у гелия заряд ядра +2, а у данной частицы +1.  Так что же это за частица? Возникла проблемная ситуация, которую можно разрешить, ознакомившись с понятием «ион».</w:t>
      </w:r>
    </w:p>
    <w:p w:rsidR="00717144" w:rsidRPr="00717144" w:rsidRDefault="00717144" w:rsidP="00717144">
      <w:pPr>
        <w:rPr>
          <w:lang w:val="be-BY"/>
        </w:rPr>
      </w:pPr>
      <w:r w:rsidRPr="00717144">
        <w:rPr>
          <w:lang w:val="be-BY"/>
        </w:rPr>
        <w:t xml:space="preserve">                  Беседа поискового характера является необходимой подготовительной ступенью к работе учащихся на уровне исследования.</w:t>
      </w:r>
    </w:p>
    <w:p w:rsidR="00717144" w:rsidRPr="00717144" w:rsidRDefault="00717144" w:rsidP="00717144">
      <w:pPr>
        <w:rPr>
          <w:lang w:val="be-BY"/>
        </w:rPr>
      </w:pPr>
      <w:r w:rsidRPr="00717144">
        <w:rPr>
          <w:lang w:val="be-BY"/>
        </w:rPr>
        <w:t xml:space="preserve">                  С помощью неизвестной теории </w:t>
      </w:r>
      <w:r w:rsidRPr="00717144">
        <w:t xml:space="preserve">педагог </w:t>
      </w:r>
      <w:r w:rsidRPr="00717144">
        <w:rPr>
          <w:lang w:val="be-BY"/>
        </w:rPr>
        <w:t>строит гипотез</w:t>
      </w:r>
      <w:r w:rsidRPr="00717144">
        <w:t>у,</w:t>
      </w:r>
      <w:r w:rsidRPr="00717144">
        <w:rPr>
          <w:lang w:val="be-BY"/>
        </w:rPr>
        <w:t xml:space="preserve"> </w:t>
      </w:r>
      <w:r w:rsidRPr="00717144">
        <w:t>а</w:t>
      </w:r>
      <w:r w:rsidRPr="00717144">
        <w:rPr>
          <w:lang w:val="be-BY"/>
        </w:rPr>
        <w:t xml:space="preserve"> затем</w:t>
      </w:r>
      <w:r w:rsidRPr="00717144">
        <w:t xml:space="preserve"> вместе с учащимися</w:t>
      </w:r>
      <w:r w:rsidRPr="00717144">
        <w:rPr>
          <w:lang w:val="be-BY"/>
        </w:rPr>
        <w:t xml:space="preserve"> проверяет</w:t>
      </w:r>
      <w:r w:rsidRPr="00717144">
        <w:t xml:space="preserve"> ее на </w:t>
      </w:r>
      <w:r w:rsidRPr="00717144">
        <w:rPr>
          <w:lang w:val="be-BY"/>
        </w:rPr>
        <w:t xml:space="preserve"> практик</w:t>
      </w:r>
      <w:r w:rsidRPr="00717144">
        <w:t>е</w:t>
      </w:r>
      <w:r w:rsidRPr="00717144">
        <w:rPr>
          <w:lang w:val="be-BY"/>
        </w:rPr>
        <w:t>. Например, будет ли уксусная кислота как органическая кислота проявлять общие свойства кислот? Учащиеся высказывают предположения, учитель ставит эксперимент, а затем даёт теоретическое объяснение</w:t>
      </w:r>
      <w:r w:rsidRPr="00717144">
        <w:t xml:space="preserve"> увиденному</w:t>
      </w:r>
      <w:r w:rsidRPr="00717144">
        <w:rPr>
          <w:lang w:val="be-BY"/>
        </w:rPr>
        <w:t>.</w:t>
      </w:r>
    </w:p>
    <w:p w:rsidR="00717144" w:rsidRPr="00717144" w:rsidRDefault="00717144" w:rsidP="00717144">
      <w:pPr>
        <w:rPr>
          <w:lang w:val="be-BY"/>
        </w:rPr>
      </w:pPr>
      <w:r w:rsidRPr="00717144">
        <w:rPr>
          <w:lang w:val="be-BY"/>
        </w:rPr>
        <w:lastRenderedPageBreak/>
        <w:t xml:space="preserve">                    </w:t>
      </w:r>
      <w:r w:rsidRPr="00717144">
        <w:t xml:space="preserve">Поскольку </w:t>
      </w:r>
      <w:r w:rsidRPr="00717144">
        <w:rPr>
          <w:lang w:val="be-BY"/>
        </w:rPr>
        <w:t>дети любят работать руками,</w:t>
      </w:r>
      <w:r w:rsidRPr="00717144">
        <w:t xml:space="preserve"> необходимо включать</w:t>
      </w:r>
      <w:r w:rsidRPr="00717144">
        <w:rPr>
          <w:lang w:val="be-BY"/>
        </w:rPr>
        <w:t xml:space="preserve">  как можно больше лабораторных исследований, химических опытов</w:t>
      </w:r>
      <w:r w:rsidRPr="00717144">
        <w:t>.</w:t>
      </w:r>
      <w:r w:rsidRPr="00717144">
        <w:rPr>
          <w:lang w:val="be-BY"/>
        </w:rPr>
        <w:t xml:space="preserve">  </w:t>
      </w:r>
    </w:p>
    <w:p w:rsidR="00717144" w:rsidRPr="00717144" w:rsidRDefault="00717144" w:rsidP="00717144">
      <w:r w:rsidRPr="00717144">
        <w:rPr>
          <w:lang w:val="be-BY"/>
        </w:rPr>
        <w:t xml:space="preserve">  Учащиеся имеют возможность выб</w:t>
      </w:r>
      <w:r w:rsidRPr="00717144">
        <w:t>рать</w:t>
      </w:r>
      <w:r w:rsidRPr="00717144">
        <w:rPr>
          <w:lang w:val="be-BY"/>
        </w:rPr>
        <w:t xml:space="preserve"> пут</w:t>
      </w:r>
      <w:r w:rsidRPr="00717144">
        <w:t>ь</w:t>
      </w:r>
      <w:r w:rsidRPr="00717144">
        <w:rPr>
          <w:lang w:val="be-BY"/>
        </w:rPr>
        <w:t xml:space="preserve"> исследования, этапы которого указывает им учитель (мастер). Научные знания формируются на основе ошибок, рассуждений, выдвижении гипотез, предположений. Ученики не бояться высказываться, не бояться совершить ошибку. Свобода учителя развивает свободу ученика. «Учиться – значит придумывать» - вот главный принцип </w:t>
      </w:r>
      <w:r w:rsidRPr="00717144">
        <w:t>педагоги</w:t>
      </w:r>
      <w:r w:rsidRPr="00717144">
        <w:rPr>
          <w:lang w:val="be-BY"/>
        </w:rPr>
        <w:t>ческих мастерских.</w:t>
      </w:r>
    </w:p>
    <w:p w:rsidR="00717144" w:rsidRPr="00717144" w:rsidRDefault="00717144" w:rsidP="00717144">
      <w:pPr>
        <w:rPr>
          <w:b/>
          <w:i/>
        </w:rPr>
      </w:pPr>
      <w:r w:rsidRPr="00717144">
        <w:t xml:space="preserve">                      Н</w:t>
      </w:r>
      <w:r w:rsidRPr="00717144">
        <w:rPr>
          <w:lang w:val="be-BY"/>
        </w:rPr>
        <w:t xml:space="preserve">а уроках </w:t>
      </w:r>
      <w:r w:rsidRPr="00717144">
        <w:t xml:space="preserve">химии можно </w:t>
      </w:r>
      <w:r w:rsidRPr="00717144">
        <w:rPr>
          <w:lang w:val="be-BY"/>
        </w:rPr>
        <w:t>применя</w:t>
      </w:r>
      <w:proofErr w:type="spellStart"/>
      <w:r w:rsidRPr="00717144">
        <w:t>ть</w:t>
      </w:r>
      <w:proofErr w:type="spellEnd"/>
      <w:r w:rsidRPr="00717144">
        <w:rPr>
          <w:lang w:val="be-BY"/>
        </w:rPr>
        <w:t xml:space="preserve"> </w:t>
      </w:r>
      <w:r w:rsidRPr="00717144">
        <w:rPr>
          <w:i/>
          <w:lang w:val="be-BY"/>
        </w:rPr>
        <w:t>интеллектуальн</w:t>
      </w:r>
      <w:proofErr w:type="spellStart"/>
      <w:r w:rsidRPr="00717144">
        <w:rPr>
          <w:i/>
        </w:rPr>
        <w:t>ые</w:t>
      </w:r>
      <w:proofErr w:type="spellEnd"/>
      <w:r w:rsidRPr="00717144">
        <w:rPr>
          <w:i/>
          <w:lang w:val="be-BY"/>
        </w:rPr>
        <w:t xml:space="preserve"> игр</w:t>
      </w:r>
      <w:r w:rsidRPr="00717144">
        <w:rPr>
          <w:i/>
        </w:rPr>
        <w:t>ы:</w:t>
      </w:r>
      <w:r w:rsidRPr="00717144">
        <w:t xml:space="preserve"> </w:t>
      </w:r>
      <w:r w:rsidRPr="00717144">
        <w:rPr>
          <w:b/>
          <w:i/>
          <w:lang w:val="be-BY"/>
        </w:rPr>
        <w:t>«Черный ящик</w:t>
      </w:r>
      <w:r w:rsidRPr="00717144">
        <w:rPr>
          <w:lang w:val="be-BY"/>
        </w:rPr>
        <w:t xml:space="preserve"> составление синквейнов</w:t>
      </w:r>
      <w:r w:rsidRPr="00717144">
        <w:rPr>
          <w:b/>
          <w:i/>
          <w:lang w:val="be-BY"/>
        </w:rPr>
        <w:t>.</w:t>
      </w:r>
    </w:p>
    <w:p w:rsidR="00717144" w:rsidRPr="00717144" w:rsidRDefault="00717144" w:rsidP="00717144">
      <w:pPr>
        <w:rPr>
          <w:lang w:val="be-BY"/>
        </w:rPr>
      </w:pPr>
      <w:r w:rsidRPr="00717144">
        <w:rPr>
          <w:lang w:val="be-BY"/>
        </w:rPr>
        <w:t xml:space="preserve">                  Ведет игру учитель, участвует в ней весь класс. Время игры 2-5 мин. Учитель кладет в ящик какой-то предмет, связанный с </w:t>
      </w:r>
      <w:r w:rsidRPr="00717144">
        <w:t>темой урока</w:t>
      </w:r>
      <w:r w:rsidRPr="00717144">
        <w:rPr>
          <w:lang w:val="be-BY"/>
        </w:rPr>
        <w:t xml:space="preserve">, и формулирует задание, содержащее описание некоторых признаков (свойств) предмета, по которым в ходе эвристического диалога ученики должны его определить. Эту игру можно проводить на любом этапе урока, </w:t>
      </w:r>
      <w:r w:rsidRPr="00717144">
        <w:t xml:space="preserve">так как </w:t>
      </w:r>
      <w:r w:rsidRPr="00717144">
        <w:rPr>
          <w:lang w:val="be-BY"/>
        </w:rPr>
        <w:t>её основная цель – обуч</w:t>
      </w:r>
      <w:proofErr w:type="spellStart"/>
      <w:r w:rsidRPr="00717144">
        <w:t>ить</w:t>
      </w:r>
      <w:proofErr w:type="spellEnd"/>
      <w:r w:rsidRPr="00717144">
        <w:t xml:space="preserve"> учащихся</w:t>
      </w:r>
      <w:r w:rsidRPr="00717144">
        <w:rPr>
          <w:lang w:val="be-BY"/>
        </w:rPr>
        <w:t xml:space="preserve"> ве</w:t>
      </w:r>
      <w:proofErr w:type="spellStart"/>
      <w:r w:rsidRPr="00717144">
        <w:t>сти</w:t>
      </w:r>
      <w:proofErr w:type="spellEnd"/>
      <w:r w:rsidRPr="00717144">
        <w:rPr>
          <w:lang w:val="be-BY"/>
        </w:rPr>
        <w:t xml:space="preserve"> диалог. </w:t>
      </w:r>
      <w:r w:rsidRPr="00717144">
        <w:t xml:space="preserve">Они </w:t>
      </w:r>
      <w:r w:rsidRPr="00717144">
        <w:rPr>
          <w:lang w:val="be-BY"/>
        </w:rPr>
        <w:t xml:space="preserve"> должны решить  не просто </w:t>
      </w:r>
      <w:r w:rsidRPr="00717144">
        <w:t>угадать предмет, а, двигаясь от общего к частному, выстроить систему вопросов.</w:t>
      </w:r>
      <w:r w:rsidRPr="00717144">
        <w:rPr>
          <w:lang w:val="be-BY"/>
        </w:rPr>
        <w:t xml:space="preserve"> </w:t>
      </w:r>
    </w:p>
    <w:p w:rsidR="00717144" w:rsidRPr="00717144" w:rsidRDefault="00717144" w:rsidP="00717144">
      <w:pPr>
        <w:spacing w:after="0"/>
        <w:rPr>
          <w:lang w:val="be-BY"/>
        </w:rPr>
      </w:pPr>
      <w:r w:rsidRPr="00717144">
        <w:rPr>
          <w:lang w:val="be-BY"/>
        </w:rPr>
        <w:t>Например: 1) является ли это вещество природным?</w:t>
      </w:r>
    </w:p>
    <w:p w:rsidR="00717144" w:rsidRPr="00717144" w:rsidRDefault="00717144" w:rsidP="00717144">
      <w:pPr>
        <w:spacing w:after="0"/>
        <w:rPr>
          <w:lang w:val="be-BY"/>
        </w:rPr>
      </w:pPr>
      <w:r w:rsidRPr="00717144">
        <w:rPr>
          <w:lang w:val="be-BY"/>
        </w:rPr>
        <w:t xml:space="preserve">                   2) Относится ли оно к простым веществам?</w:t>
      </w:r>
    </w:p>
    <w:p w:rsidR="00717144" w:rsidRPr="00717144" w:rsidRDefault="00717144" w:rsidP="00717144">
      <w:pPr>
        <w:spacing w:after="0"/>
      </w:pPr>
      <w:r w:rsidRPr="00717144">
        <w:rPr>
          <w:lang w:val="be-BY"/>
        </w:rPr>
        <w:t xml:space="preserve">                   3) Это </w:t>
      </w:r>
      <w:r w:rsidRPr="00717144">
        <w:t xml:space="preserve">вещество - </w:t>
      </w:r>
      <w:r w:rsidRPr="00717144">
        <w:rPr>
          <w:lang w:val="be-BY"/>
        </w:rPr>
        <w:t>металл?..</w:t>
      </w:r>
    </w:p>
    <w:p w:rsidR="00717144" w:rsidRPr="00717144" w:rsidRDefault="00717144" w:rsidP="00717144">
      <w:pPr>
        <w:rPr>
          <w:lang w:val="be-BY"/>
        </w:rPr>
      </w:pPr>
      <w:r w:rsidRPr="00717144">
        <w:rPr>
          <w:lang w:val="be-BY"/>
        </w:rPr>
        <w:t xml:space="preserve">  Учитель только отвечает «да» или «нет», чем и корректирует </w:t>
      </w:r>
      <w:r w:rsidRPr="00717144">
        <w:t xml:space="preserve">последующие вопросы </w:t>
      </w:r>
      <w:r w:rsidRPr="00717144">
        <w:rPr>
          <w:lang w:val="be-BY"/>
        </w:rPr>
        <w:t>учеников.</w:t>
      </w:r>
    </w:p>
    <w:p w:rsidR="00717144" w:rsidRPr="00717144" w:rsidRDefault="00717144" w:rsidP="00717144">
      <w:r w:rsidRPr="00717144">
        <w:rPr>
          <w:lang w:val="be-BY"/>
        </w:rPr>
        <w:t xml:space="preserve">                            </w:t>
      </w:r>
      <w:r w:rsidRPr="00717144">
        <w:t>Игру можно использовать</w:t>
      </w:r>
      <w:r w:rsidRPr="00717144">
        <w:rPr>
          <w:lang w:val="be-BY"/>
        </w:rPr>
        <w:t xml:space="preserve"> при изучении разных тем:</w:t>
      </w:r>
    </w:p>
    <w:p w:rsidR="00717144" w:rsidRPr="00717144" w:rsidRDefault="00717144" w:rsidP="00717144">
      <w:r w:rsidRPr="00717144">
        <w:rPr>
          <w:i/>
          <w:lang w:val="be-BY"/>
        </w:rPr>
        <w:t>Тема урока</w:t>
      </w:r>
      <w:r w:rsidRPr="00717144">
        <w:rPr>
          <w:lang w:val="be-BY"/>
        </w:rPr>
        <w:t xml:space="preserve">: «Свойства белков». </w:t>
      </w:r>
    </w:p>
    <w:p w:rsidR="00717144" w:rsidRPr="00717144" w:rsidRDefault="00717144" w:rsidP="00717144">
      <w:pPr>
        <w:rPr>
          <w:lang w:val="be-BY"/>
        </w:rPr>
      </w:pPr>
      <w:r w:rsidRPr="00717144">
        <w:rPr>
          <w:i/>
          <w:lang w:val="be-BY"/>
        </w:rPr>
        <w:t>Задание</w:t>
      </w:r>
      <w:r w:rsidRPr="00717144">
        <w:rPr>
          <w:lang w:val="be-BY"/>
        </w:rPr>
        <w:t xml:space="preserve">: в черном ящике находится удивительный, но вполне знакомый вам продукт питания. Его считают универсальным антидотом </w:t>
      </w:r>
      <w:r w:rsidRPr="00717144">
        <w:t xml:space="preserve"> - </w:t>
      </w:r>
      <w:r w:rsidRPr="00717144">
        <w:rPr>
          <w:lang w:val="be-BY"/>
        </w:rPr>
        <w:t>веществом, устраняющим последствия воздействия ядов. Употребление этого продукта и некоторых его производных при отравлении солями металлов рекомендовал ещё Авиценна</w:t>
      </w:r>
      <w:r>
        <w:rPr>
          <w:lang w:val="be-BY"/>
        </w:rPr>
        <w:t xml:space="preserve"> </w:t>
      </w:r>
      <w:r w:rsidRPr="00717144">
        <w:rPr>
          <w:lang w:val="be-BY"/>
        </w:rPr>
        <w:t xml:space="preserve"> (</w:t>
      </w:r>
      <w:r w:rsidRPr="00717144">
        <w:rPr>
          <w:lang w:val="en-US"/>
        </w:rPr>
        <w:t>XI</w:t>
      </w:r>
      <w:r w:rsidRPr="00717144">
        <w:rPr>
          <w:lang w:val="be-BY"/>
        </w:rPr>
        <w:t xml:space="preserve"> век). (При необходимости </w:t>
      </w:r>
      <w:r w:rsidRPr="00717144">
        <w:t>можно дать</w:t>
      </w:r>
      <w:r w:rsidRPr="00717144">
        <w:rPr>
          <w:lang w:val="be-BY"/>
        </w:rPr>
        <w:t xml:space="preserve"> подсказку: название продукта является составной частью названия класса позвоночных.) </w:t>
      </w:r>
      <w:r w:rsidRPr="00717144">
        <w:rPr>
          <w:i/>
        </w:rPr>
        <w:t xml:space="preserve">  Ответ</w:t>
      </w:r>
      <w:r w:rsidRPr="00717144">
        <w:t>: молоко.</w:t>
      </w:r>
    </w:p>
    <w:p w:rsidR="00717144" w:rsidRPr="00717144" w:rsidRDefault="00717144" w:rsidP="00717144">
      <w:r w:rsidRPr="00717144">
        <w:rPr>
          <w:lang w:val="be-BY"/>
        </w:rPr>
        <w:t xml:space="preserve">  </w:t>
      </w:r>
      <w:r w:rsidRPr="00717144">
        <w:t xml:space="preserve">   </w:t>
      </w:r>
      <w:r w:rsidRPr="00717144">
        <w:rPr>
          <w:i/>
          <w:lang w:val="be-BY"/>
        </w:rPr>
        <w:t>Тема урока</w:t>
      </w:r>
      <w:r w:rsidRPr="00717144">
        <w:rPr>
          <w:lang w:val="be-BY"/>
        </w:rPr>
        <w:t>: «Свойства галогенов и их соединений».</w:t>
      </w:r>
    </w:p>
    <w:p w:rsidR="00717144" w:rsidRPr="00717144" w:rsidRDefault="00717144" w:rsidP="00717144">
      <w:r w:rsidRPr="00717144">
        <w:rPr>
          <w:i/>
        </w:rPr>
        <w:t xml:space="preserve">    </w:t>
      </w:r>
      <w:r w:rsidRPr="00717144">
        <w:rPr>
          <w:lang w:val="be-BY"/>
        </w:rPr>
        <w:t xml:space="preserve"> </w:t>
      </w:r>
      <w:r w:rsidRPr="00717144">
        <w:rPr>
          <w:i/>
          <w:lang w:val="be-BY"/>
        </w:rPr>
        <w:t>Задание</w:t>
      </w:r>
      <w:r w:rsidRPr="00717144">
        <w:rPr>
          <w:lang w:val="be-BY"/>
        </w:rPr>
        <w:t xml:space="preserve">: в черном ящике находится твердое вещество черно-фиолетового цвета, которое при нагревании превращается в фиолетовый пар. Спиртовой раствор его служит эффективным средством для дезинфекции кожи. </w:t>
      </w:r>
      <w:r w:rsidRPr="00717144">
        <w:t xml:space="preserve">        </w:t>
      </w:r>
      <w:r w:rsidRPr="00717144">
        <w:rPr>
          <w:i/>
          <w:lang w:val="be-BY"/>
        </w:rPr>
        <w:t>Подсказка</w:t>
      </w:r>
      <w:r w:rsidRPr="00717144">
        <w:rPr>
          <w:lang w:val="be-BY"/>
        </w:rPr>
        <w:t xml:space="preserve">: соединение этого вещества добавляют к хлориду натрия (поваренной соли) для профилактики заболеваний щитовидной железы. </w:t>
      </w:r>
      <w:r w:rsidRPr="00717144">
        <w:t xml:space="preserve">        </w:t>
      </w:r>
      <w:r w:rsidRPr="00717144">
        <w:rPr>
          <w:i/>
          <w:lang w:val="be-BY"/>
        </w:rPr>
        <w:t>Ответ</w:t>
      </w:r>
      <w:r w:rsidRPr="00717144">
        <w:rPr>
          <w:lang w:val="be-BY"/>
        </w:rPr>
        <w:t>: ио</w:t>
      </w:r>
      <w:r w:rsidRPr="00717144">
        <w:t>д</w:t>
      </w:r>
    </w:p>
    <w:p w:rsidR="00717144" w:rsidRPr="00717144" w:rsidRDefault="00717144" w:rsidP="00717144">
      <w:r w:rsidRPr="00717144">
        <w:t xml:space="preserve">                      Процедура составления </w:t>
      </w:r>
      <w:proofErr w:type="spellStart"/>
      <w:r w:rsidRPr="00717144">
        <w:t>синквейна</w:t>
      </w:r>
      <w:proofErr w:type="spellEnd"/>
      <w:r w:rsidRPr="00717144">
        <w:t xml:space="preserve">, являясь эффективным инновационным методом, позволяет гармонично сочетать элементы всех трех основных образовательных систем: информационной, </w:t>
      </w:r>
      <w:proofErr w:type="spellStart"/>
      <w:r w:rsidRPr="00717144">
        <w:t>деятельностной</w:t>
      </w:r>
      <w:proofErr w:type="spellEnd"/>
      <w:r w:rsidRPr="00717144">
        <w:t xml:space="preserve"> и личностно ориентированной   и может быть использована при изучении любого предмета, как на уроках химии, так и на других предметах.</w:t>
      </w:r>
    </w:p>
    <w:p w:rsidR="00717144" w:rsidRDefault="00717144" w:rsidP="00717144">
      <w:pPr>
        <w:spacing w:after="0"/>
        <w:rPr>
          <w:b/>
          <w:i/>
        </w:rPr>
      </w:pPr>
    </w:p>
    <w:p w:rsidR="00717144" w:rsidRPr="00717144" w:rsidRDefault="00717144" w:rsidP="00717144">
      <w:pPr>
        <w:spacing w:after="0"/>
        <w:rPr>
          <w:b/>
          <w:i/>
        </w:rPr>
      </w:pPr>
      <w:r w:rsidRPr="00717144">
        <w:rPr>
          <w:b/>
          <w:i/>
        </w:rPr>
        <w:t xml:space="preserve">  </w:t>
      </w:r>
      <w:r w:rsidRPr="00717144">
        <w:t>Необходимо помнить, что</w:t>
      </w:r>
      <w:r w:rsidRPr="00717144">
        <w:rPr>
          <w:b/>
          <w:i/>
        </w:rPr>
        <w:t xml:space="preserve">            Доводы, до которых человек          </w:t>
      </w:r>
    </w:p>
    <w:p w:rsidR="00717144" w:rsidRPr="00717144" w:rsidRDefault="00717144" w:rsidP="00717144">
      <w:pPr>
        <w:spacing w:after="0"/>
        <w:rPr>
          <w:b/>
          <w:i/>
        </w:rPr>
      </w:pPr>
      <w:r w:rsidRPr="00717144">
        <w:rPr>
          <w:b/>
          <w:i/>
        </w:rPr>
        <w:t xml:space="preserve">                                                          додумывается сам, </w:t>
      </w:r>
    </w:p>
    <w:p w:rsidR="00717144" w:rsidRPr="00717144" w:rsidRDefault="00717144" w:rsidP="00717144">
      <w:pPr>
        <w:spacing w:after="0"/>
        <w:rPr>
          <w:b/>
          <w:i/>
        </w:rPr>
      </w:pPr>
      <w:r w:rsidRPr="00717144">
        <w:rPr>
          <w:b/>
          <w:i/>
        </w:rPr>
        <w:t xml:space="preserve">                                                         обычно убеждают его больше, </w:t>
      </w:r>
    </w:p>
    <w:p w:rsidR="00717144" w:rsidRPr="00717144" w:rsidRDefault="00717144" w:rsidP="00717144">
      <w:pPr>
        <w:spacing w:after="0"/>
        <w:rPr>
          <w:b/>
          <w:i/>
        </w:rPr>
      </w:pPr>
      <w:r w:rsidRPr="00717144">
        <w:rPr>
          <w:b/>
          <w:i/>
        </w:rPr>
        <w:t xml:space="preserve">                                                         нежели те, которые пришли в голову другим.      </w:t>
      </w:r>
    </w:p>
    <w:p w:rsidR="00636B6D" w:rsidRPr="00717144" w:rsidRDefault="00717144" w:rsidP="00717144">
      <w:pPr>
        <w:spacing w:after="0"/>
        <w:rPr>
          <w:b/>
          <w:i/>
        </w:rPr>
      </w:pPr>
      <w:r w:rsidRPr="00717144">
        <w:rPr>
          <w:b/>
          <w:i/>
        </w:rPr>
        <w:t xml:space="preserve">                                                                                                             </w:t>
      </w:r>
      <w:r>
        <w:rPr>
          <w:b/>
          <w:i/>
          <w:iCs/>
        </w:rPr>
        <w:t>Б. Паскаль</w:t>
      </w:r>
      <w:bookmarkStart w:id="0" w:name="_GoBack"/>
      <w:bookmarkEnd w:id="0"/>
    </w:p>
    <w:sectPr w:rsidR="00636B6D" w:rsidRPr="00717144" w:rsidSect="00717144"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44D7"/>
    <w:multiLevelType w:val="hybridMultilevel"/>
    <w:tmpl w:val="6DDE53E0"/>
    <w:lvl w:ilvl="0" w:tplc="987C571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44"/>
    <w:rsid w:val="00392916"/>
    <w:rsid w:val="00636B6D"/>
    <w:rsid w:val="007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CVETOCHECK</dc:creator>
  <cp:lastModifiedBy>CVETOCHECK</cp:lastModifiedBy>
  <cp:revision>1</cp:revision>
  <dcterms:created xsi:type="dcterms:W3CDTF">2013-07-17T06:03:00Z</dcterms:created>
  <dcterms:modified xsi:type="dcterms:W3CDTF">2013-07-17T06:09:00Z</dcterms:modified>
</cp:coreProperties>
</file>